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51E" w:rsidRDefault="00A8051E" w:rsidP="005C5A10">
      <w:pPr>
        <w:spacing w:line="360" w:lineRule="auto"/>
        <w:jc w:val="center"/>
        <w:rPr>
          <w:rFonts w:ascii="Verdana" w:hAnsi="Verdana"/>
        </w:rPr>
      </w:pPr>
      <w:bookmarkStart w:id="0" w:name="_GoBack"/>
      <w:bookmarkEnd w:id="0"/>
      <w:r>
        <w:rPr>
          <w:rFonts w:ascii="Verdana" w:eastAsia="Verdana" w:hAnsi="Verdana" w:cs="Verdana"/>
          <w:b/>
          <w:bCs/>
        </w:rPr>
        <w:t>(ONLY ON COMPANY’S LETTER HEAD)</w:t>
      </w:r>
    </w:p>
    <w:p w:rsidR="00A8051E" w:rsidRDefault="00A8051E" w:rsidP="00A3119F">
      <w:pPr>
        <w:rPr>
          <w:rFonts w:ascii="Verdana" w:eastAsia="Verdana" w:hAnsi="Verdana" w:cs="Verdana"/>
          <w:sz w:val="20"/>
          <w:szCs w:val="20"/>
        </w:rPr>
      </w:pPr>
      <w:r>
        <w:rPr>
          <w:rFonts w:ascii="Verdana" w:eastAsia="Verdana" w:hAnsi="Verdana" w:cs="Verdana"/>
          <w:sz w:val="20"/>
          <w:szCs w:val="20"/>
        </w:rPr>
        <w:t>To</w:t>
      </w:r>
    </w:p>
    <w:p w:rsidR="00A8051E" w:rsidRDefault="00A8051E" w:rsidP="00A3119F">
      <w:pPr>
        <w:rPr>
          <w:rFonts w:ascii="Verdana" w:eastAsia="Verdana" w:hAnsi="Verdana" w:cs="Verdana"/>
          <w:sz w:val="20"/>
          <w:szCs w:val="20"/>
        </w:rPr>
      </w:pPr>
      <w:r>
        <w:rPr>
          <w:rFonts w:ascii="Verdana" w:eastAsia="Verdana" w:hAnsi="Verdana" w:cs="Verdana"/>
          <w:sz w:val="20"/>
          <w:szCs w:val="20"/>
        </w:rPr>
        <w:t>The Secretary,</w:t>
      </w:r>
    </w:p>
    <w:p w:rsidR="00A8051E" w:rsidRDefault="00A8051E" w:rsidP="00A3119F">
      <w:pPr>
        <w:rPr>
          <w:rFonts w:ascii="Verdana" w:eastAsia="Verdana" w:hAnsi="Verdana" w:cs="Verdana"/>
          <w:b/>
          <w:bCs/>
          <w:sz w:val="20"/>
          <w:szCs w:val="20"/>
          <w:u w:val="single"/>
        </w:rPr>
      </w:pPr>
      <w:r>
        <w:rPr>
          <w:rFonts w:ascii="Verdana" w:eastAsia="Verdana" w:hAnsi="Verdana" w:cs="Verdana"/>
          <w:sz w:val="20"/>
          <w:szCs w:val="20"/>
        </w:rPr>
        <w:t>Tobacco Board,</w:t>
      </w:r>
    </w:p>
    <w:p w:rsidR="00A8051E" w:rsidRDefault="00A8051E" w:rsidP="00A3119F">
      <w:pPr>
        <w:rPr>
          <w:rFonts w:ascii="Verdana" w:eastAsia="Verdana" w:hAnsi="Verdana" w:cs="Verdana"/>
          <w:sz w:val="20"/>
          <w:szCs w:val="20"/>
        </w:rPr>
      </w:pPr>
      <w:r>
        <w:rPr>
          <w:rFonts w:ascii="Verdana" w:eastAsia="Verdana" w:hAnsi="Verdana" w:cs="Verdana"/>
          <w:b/>
          <w:bCs/>
          <w:sz w:val="20"/>
          <w:szCs w:val="20"/>
          <w:u w:val="single"/>
        </w:rPr>
        <w:t>GUNTUR.</w:t>
      </w:r>
    </w:p>
    <w:p w:rsidR="00A8051E" w:rsidRDefault="00A8051E" w:rsidP="00A3119F">
      <w:pPr>
        <w:jc w:val="center"/>
        <w:rPr>
          <w:rFonts w:ascii="Verdana" w:eastAsia="Verdana" w:hAnsi="Verdana" w:cs="Verdana"/>
          <w:sz w:val="20"/>
          <w:szCs w:val="20"/>
        </w:rPr>
      </w:pPr>
    </w:p>
    <w:p w:rsidR="00A8051E" w:rsidRDefault="00A8051E" w:rsidP="00A3119F">
      <w:pPr>
        <w:rPr>
          <w:rFonts w:ascii="Verdana" w:eastAsia="Verdana" w:hAnsi="Verdana" w:cs="Verdana"/>
          <w:sz w:val="20"/>
          <w:szCs w:val="20"/>
        </w:rPr>
      </w:pPr>
      <w:r>
        <w:rPr>
          <w:rFonts w:ascii="Verdana" w:eastAsia="Verdana" w:hAnsi="Verdana" w:cs="Verdana"/>
          <w:sz w:val="20"/>
          <w:szCs w:val="20"/>
        </w:rPr>
        <w:t>Sir,</w:t>
      </w:r>
    </w:p>
    <w:p w:rsidR="00A8051E" w:rsidRDefault="00A8051E" w:rsidP="00A3119F">
      <w:pPr>
        <w:rPr>
          <w:rFonts w:ascii="Verdana" w:eastAsia="Verdana" w:hAnsi="Verdana" w:cs="Verdana"/>
          <w:sz w:val="4"/>
          <w:szCs w:val="4"/>
        </w:rPr>
      </w:pPr>
    </w:p>
    <w:p w:rsidR="00A8051E" w:rsidRDefault="00A8051E" w:rsidP="00A3119F">
      <w:pPr>
        <w:jc w:val="center"/>
        <w:rPr>
          <w:rFonts w:ascii="Verdana" w:eastAsia="Verdana" w:hAnsi="Verdana" w:cs="Verdana"/>
          <w:sz w:val="20"/>
          <w:szCs w:val="20"/>
        </w:rPr>
      </w:pPr>
      <w:r>
        <w:rPr>
          <w:rFonts w:ascii="Verdana" w:eastAsia="Verdana" w:hAnsi="Verdana" w:cs="Verdana"/>
          <w:sz w:val="20"/>
          <w:szCs w:val="20"/>
        </w:rPr>
        <w:t>Sub: Letter of Undertaking – Reg.</w:t>
      </w:r>
    </w:p>
    <w:p w:rsidR="00A8051E" w:rsidRDefault="00A8051E" w:rsidP="00A3119F">
      <w:pPr>
        <w:rPr>
          <w:rFonts w:ascii="Verdana" w:eastAsia="Verdana" w:hAnsi="Verdana" w:cs="Verdana"/>
          <w:sz w:val="4"/>
          <w:szCs w:val="4"/>
        </w:rPr>
      </w:pPr>
    </w:p>
    <w:p w:rsidR="00A8051E" w:rsidRDefault="00A8051E" w:rsidP="00A3119F">
      <w:pPr>
        <w:jc w:val="center"/>
        <w:rPr>
          <w:rFonts w:ascii="Verdana" w:eastAsia="Verdana" w:hAnsi="Verdana" w:cs="Verdana"/>
          <w:sz w:val="20"/>
          <w:szCs w:val="20"/>
        </w:rPr>
      </w:pPr>
      <w:r>
        <w:rPr>
          <w:rFonts w:ascii="Verdana" w:eastAsia="Verdana" w:hAnsi="Verdana" w:cs="Verdana"/>
          <w:sz w:val="20"/>
          <w:szCs w:val="20"/>
        </w:rPr>
        <w:t>***</w:t>
      </w:r>
    </w:p>
    <w:p w:rsidR="00A8051E" w:rsidRDefault="00A8051E" w:rsidP="005C5A10">
      <w:pPr>
        <w:spacing w:line="360" w:lineRule="auto"/>
        <w:jc w:val="center"/>
        <w:rPr>
          <w:rFonts w:ascii="Verdana" w:eastAsia="Verdana" w:hAnsi="Verdana" w:cs="Verdana"/>
          <w:sz w:val="8"/>
          <w:szCs w:val="8"/>
        </w:rPr>
      </w:pPr>
    </w:p>
    <w:p w:rsidR="00A8051E" w:rsidRDefault="00A8051E" w:rsidP="00A3119F">
      <w:pPr>
        <w:pStyle w:val="BodyText"/>
        <w:contextualSpacing/>
        <w:rPr>
          <w:rFonts w:eastAsia="Verdana"/>
          <w:sz w:val="10"/>
          <w:szCs w:val="10"/>
        </w:rPr>
      </w:pPr>
      <w:r>
        <w:rPr>
          <w:sz w:val="20"/>
          <w:szCs w:val="20"/>
        </w:rPr>
        <w:t>We</w:t>
      </w:r>
      <w:r w:rsidR="005F06CB">
        <w:rPr>
          <w:sz w:val="20"/>
          <w:szCs w:val="20"/>
        </w:rPr>
        <w:t>,</w:t>
      </w:r>
      <w:r>
        <w:rPr>
          <w:sz w:val="20"/>
          <w:szCs w:val="20"/>
        </w:rPr>
        <w:t xml:space="preserve">---------------------------------------------------------------- hereby undertake to abide by the following conditions (described in the </w:t>
      </w:r>
      <w:r w:rsidR="005F06CB">
        <w:rPr>
          <w:sz w:val="20"/>
          <w:szCs w:val="20"/>
        </w:rPr>
        <w:t>C</w:t>
      </w:r>
      <w:r>
        <w:rPr>
          <w:sz w:val="20"/>
          <w:szCs w:val="20"/>
        </w:rPr>
        <w:t>ertificate of Registration)  and other conditions that may be imposed by the Tobacco Board from time to time</w:t>
      </w:r>
      <w:r w:rsidR="005F06CB">
        <w:rPr>
          <w:sz w:val="20"/>
          <w:szCs w:val="20"/>
        </w:rPr>
        <w:t>:</w:t>
      </w:r>
    </w:p>
    <w:p w:rsidR="00A8051E" w:rsidRDefault="00A8051E" w:rsidP="00A3119F">
      <w:pPr>
        <w:contextualSpacing/>
        <w:jc w:val="both"/>
        <w:rPr>
          <w:rFonts w:ascii="Verdana" w:eastAsia="Verdana" w:hAnsi="Verdana" w:cs="Verdana"/>
          <w:sz w:val="10"/>
          <w:szCs w:val="10"/>
        </w:rPr>
      </w:pPr>
    </w:p>
    <w:p w:rsidR="00A8051E" w:rsidRDefault="00A8051E" w:rsidP="00A3119F">
      <w:pPr>
        <w:contextualSpacing/>
        <w:jc w:val="both"/>
        <w:rPr>
          <w:rFonts w:ascii="Verdana" w:eastAsia="Verdana" w:hAnsi="Verdana" w:cs="Verdana"/>
          <w:sz w:val="10"/>
          <w:szCs w:val="10"/>
        </w:rPr>
      </w:pPr>
    </w:p>
    <w:p w:rsidR="00A8051E" w:rsidRDefault="00A8051E" w:rsidP="00A3119F">
      <w:pPr>
        <w:widowControl w:val="0"/>
        <w:numPr>
          <w:ilvl w:val="0"/>
          <w:numId w:val="5"/>
        </w:numPr>
        <w:suppressAutoHyphens/>
        <w:contextualSpacing/>
        <w:jc w:val="both"/>
        <w:rPr>
          <w:rFonts w:ascii="Verdana" w:eastAsia="Verdana" w:hAnsi="Verdana" w:cs="Verdana"/>
          <w:sz w:val="20"/>
          <w:szCs w:val="20"/>
        </w:rPr>
      </w:pPr>
      <w:r>
        <w:rPr>
          <w:rFonts w:ascii="Verdana" w:eastAsia="Verdana" w:hAnsi="Verdana" w:cs="Verdana"/>
          <w:sz w:val="20"/>
          <w:szCs w:val="20"/>
        </w:rPr>
        <w:t>We abide by the provisions of the Tobacco Board Act, 1975 and the rules made thereunder.</w:t>
      </w:r>
    </w:p>
    <w:p w:rsidR="00A8051E" w:rsidRDefault="00A8051E" w:rsidP="00A3119F">
      <w:pPr>
        <w:ind w:left="90"/>
        <w:contextualSpacing/>
        <w:jc w:val="both"/>
        <w:rPr>
          <w:rFonts w:ascii="Verdana" w:eastAsia="Verdana" w:hAnsi="Verdana" w:cs="Verdana"/>
          <w:sz w:val="20"/>
          <w:szCs w:val="20"/>
        </w:rPr>
      </w:pPr>
    </w:p>
    <w:p w:rsidR="00A8051E" w:rsidRDefault="00867C83" w:rsidP="00A3119F">
      <w:pPr>
        <w:widowControl w:val="0"/>
        <w:numPr>
          <w:ilvl w:val="0"/>
          <w:numId w:val="5"/>
        </w:numPr>
        <w:suppressAutoHyphens/>
        <w:contextualSpacing/>
        <w:jc w:val="both"/>
        <w:rPr>
          <w:rFonts w:ascii="Verdana" w:eastAsia="Verdana" w:hAnsi="Verdana" w:cs="Verdana"/>
          <w:sz w:val="20"/>
          <w:szCs w:val="20"/>
        </w:rPr>
      </w:pPr>
      <w:r>
        <w:rPr>
          <w:rFonts w:ascii="Verdana" w:eastAsia="Verdana" w:hAnsi="Verdana" w:cs="Verdana"/>
          <w:sz w:val="20"/>
          <w:szCs w:val="20"/>
        </w:rPr>
        <w:t>We</w:t>
      </w:r>
      <w:r w:rsidR="003919BF">
        <w:rPr>
          <w:rFonts w:ascii="Verdana" w:eastAsia="Verdana" w:hAnsi="Verdana" w:cs="Verdana"/>
          <w:sz w:val="20"/>
          <w:szCs w:val="20"/>
        </w:rPr>
        <w:t xml:space="preserve"> would</w:t>
      </w:r>
      <w:r w:rsidR="00CB784F">
        <w:rPr>
          <w:rFonts w:ascii="Verdana" w:eastAsia="Verdana" w:hAnsi="Verdana" w:cs="Verdana"/>
          <w:sz w:val="20"/>
          <w:szCs w:val="20"/>
        </w:rPr>
        <w:t xml:space="preserve"> </w:t>
      </w:r>
      <w:r>
        <w:rPr>
          <w:rFonts w:ascii="Verdana" w:eastAsia="Verdana" w:hAnsi="Verdana" w:cs="Verdana"/>
          <w:sz w:val="20"/>
          <w:szCs w:val="20"/>
        </w:rPr>
        <w:t>maintain such register,</w:t>
      </w:r>
      <w:r w:rsidR="005F06CB">
        <w:rPr>
          <w:rFonts w:ascii="Verdana" w:eastAsia="Verdana" w:hAnsi="Verdana" w:cs="Verdana"/>
          <w:sz w:val="20"/>
          <w:szCs w:val="20"/>
        </w:rPr>
        <w:t xml:space="preserve"> </w:t>
      </w:r>
      <w:r w:rsidR="00A8051E">
        <w:rPr>
          <w:rFonts w:ascii="Verdana" w:eastAsia="Verdana" w:hAnsi="Verdana" w:cs="Verdana"/>
          <w:sz w:val="20"/>
          <w:szCs w:val="20"/>
        </w:rPr>
        <w:t>submit such returns</w:t>
      </w:r>
      <w:r>
        <w:rPr>
          <w:rFonts w:ascii="Verdana" w:eastAsia="Verdana" w:hAnsi="Verdana" w:cs="Verdana"/>
          <w:sz w:val="20"/>
          <w:szCs w:val="20"/>
        </w:rPr>
        <w:t xml:space="preserve"> and such information</w:t>
      </w:r>
      <w:r w:rsidR="00A8051E">
        <w:rPr>
          <w:rFonts w:ascii="Verdana" w:eastAsia="Verdana" w:hAnsi="Verdana" w:cs="Verdana"/>
          <w:sz w:val="20"/>
          <w:szCs w:val="20"/>
        </w:rPr>
        <w:t xml:space="preserve"> to the Tobacco Board as are required to be maintained or submitted </w:t>
      </w:r>
      <w:r>
        <w:rPr>
          <w:rFonts w:ascii="Verdana" w:eastAsia="Verdana" w:hAnsi="Verdana" w:cs="Verdana"/>
          <w:sz w:val="20"/>
          <w:szCs w:val="20"/>
        </w:rPr>
        <w:t>or as called for</w:t>
      </w:r>
      <w:r w:rsidR="002D6A14">
        <w:rPr>
          <w:rFonts w:ascii="Verdana" w:eastAsia="Verdana" w:hAnsi="Verdana" w:cs="Verdana"/>
          <w:sz w:val="20"/>
          <w:szCs w:val="20"/>
        </w:rPr>
        <w:t xml:space="preserve"> by Board</w:t>
      </w:r>
      <w:r>
        <w:rPr>
          <w:rFonts w:ascii="Verdana" w:eastAsia="Verdana" w:hAnsi="Verdana" w:cs="Verdana"/>
          <w:sz w:val="20"/>
          <w:szCs w:val="20"/>
        </w:rPr>
        <w:t xml:space="preserve"> as</w:t>
      </w:r>
      <w:r w:rsidR="00610770">
        <w:rPr>
          <w:rFonts w:ascii="Verdana" w:eastAsia="Verdana" w:hAnsi="Verdana" w:cs="Verdana"/>
          <w:sz w:val="20"/>
          <w:szCs w:val="20"/>
        </w:rPr>
        <w:t xml:space="preserve"> the</w:t>
      </w:r>
      <w:r w:rsidR="005F06CB">
        <w:rPr>
          <w:rFonts w:ascii="Verdana" w:eastAsia="Verdana" w:hAnsi="Verdana" w:cs="Verdana"/>
          <w:sz w:val="20"/>
          <w:szCs w:val="20"/>
        </w:rPr>
        <w:t xml:space="preserve"> </w:t>
      </w:r>
      <w:r w:rsidR="00A8051E">
        <w:rPr>
          <w:rFonts w:ascii="Verdana" w:eastAsia="Verdana" w:hAnsi="Verdana" w:cs="Verdana"/>
          <w:sz w:val="20"/>
          <w:szCs w:val="20"/>
        </w:rPr>
        <w:t>case</w:t>
      </w:r>
      <w:r>
        <w:rPr>
          <w:rFonts w:ascii="Verdana" w:eastAsia="Verdana" w:hAnsi="Verdana" w:cs="Verdana"/>
          <w:sz w:val="20"/>
          <w:szCs w:val="20"/>
        </w:rPr>
        <w:t xml:space="preserve"> may be</w:t>
      </w:r>
      <w:r w:rsidR="00A8051E">
        <w:rPr>
          <w:rFonts w:ascii="Verdana" w:eastAsia="Verdana" w:hAnsi="Verdana" w:cs="Verdana"/>
          <w:sz w:val="20"/>
          <w:szCs w:val="20"/>
        </w:rPr>
        <w:t>.</w:t>
      </w:r>
    </w:p>
    <w:p w:rsidR="00A8051E" w:rsidRDefault="00A8051E" w:rsidP="00A3119F">
      <w:pPr>
        <w:ind w:left="90"/>
        <w:contextualSpacing/>
        <w:jc w:val="both"/>
        <w:rPr>
          <w:rFonts w:ascii="Verdana" w:eastAsia="Verdana" w:hAnsi="Verdana" w:cs="Verdana"/>
          <w:sz w:val="20"/>
          <w:szCs w:val="20"/>
        </w:rPr>
      </w:pPr>
    </w:p>
    <w:p w:rsidR="00A8051E" w:rsidRDefault="00A8051E" w:rsidP="00A3119F">
      <w:pPr>
        <w:widowControl w:val="0"/>
        <w:numPr>
          <w:ilvl w:val="0"/>
          <w:numId w:val="5"/>
        </w:numPr>
        <w:suppressAutoHyphens/>
        <w:contextualSpacing/>
        <w:jc w:val="both"/>
        <w:rPr>
          <w:rFonts w:ascii="Verdana" w:eastAsia="Verdana" w:hAnsi="Verdana" w:cs="Verdana"/>
          <w:sz w:val="20"/>
          <w:szCs w:val="20"/>
        </w:rPr>
      </w:pPr>
      <w:r>
        <w:rPr>
          <w:rFonts w:ascii="Verdana" w:eastAsia="Verdana" w:hAnsi="Verdana" w:cs="Verdana"/>
          <w:sz w:val="20"/>
          <w:szCs w:val="20"/>
        </w:rPr>
        <w:t xml:space="preserve">We </w:t>
      </w:r>
      <w:r w:rsidR="003919BF">
        <w:rPr>
          <w:rFonts w:ascii="Verdana" w:eastAsia="Verdana" w:hAnsi="Verdana" w:cs="Verdana"/>
          <w:sz w:val="20"/>
          <w:szCs w:val="20"/>
        </w:rPr>
        <w:t xml:space="preserve">would </w:t>
      </w:r>
      <w:r w:rsidR="00CB784F">
        <w:rPr>
          <w:rFonts w:ascii="Verdana" w:eastAsia="Verdana" w:hAnsi="Verdana" w:cs="Verdana"/>
          <w:sz w:val="20"/>
          <w:szCs w:val="20"/>
        </w:rPr>
        <w:t>c</w:t>
      </w:r>
      <w:r>
        <w:rPr>
          <w:rFonts w:ascii="Verdana" w:eastAsia="Verdana" w:hAnsi="Verdana" w:cs="Verdana"/>
          <w:sz w:val="20"/>
          <w:szCs w:val="20"/>
        </w:rPr>
        <w:t xml:space="preserve">omply with all regulations, directions, orders, stipulations terms and conditions issued or which may be issued by the Tobacco Board from time to time in pursuance of the provisions of the Tobacco Board Act, 1975 and the rules made thereunder, and in particular </w:t>
      </w:r>
      <w:r w:rsidR="005F06CB">
        <w:rPr>
          <w:rFonts w:ascii="Verdana" w:eastAsia="Verdana" w:hAnsi="Verdana" w:cs="Verdana"/>
          <w:sz w:val="20"/>
          <w:szCs w:val="20"/>
        </w:rPr>
        <w:t>S</w:t>
      </w:r>
      <w:r>
        <w:rPr>
          <w:rFonts w:ascii="Verdana" w:eastAsia="Verdana" w:hAnsi="Verdana" w:cs="Verdana"/>
          <w:sz w:val="20"/>
          <w:szCs w:val="20"/>
        </w:rPr>
        <w:t>ection 8 of the said Act, failing which Tobacco Board may take action against the firm as per the provisions of the Tobacco Board Act, 1975 and impose the stipulated penalties on our firm.</w:t>
      </w:r>
    </w:p>
    <w:p w:rsidR="00A8051E" w:rsidRDefault="00A8051E" w:rsidP="00A3119F">
      <w:pPr>
        <w:ind w:left="90"/>
        <w:contextualSpacing/>
        <w:jc w:val="both"/>
        <w:rPr>
          <w:rFonts w:ascii="Verdana" w:eastAsia="Verdana" w:hAnsi="Verdana" w:cs="Verdana"/>
          <w:sz w:val="20"/>
          <w:szCs w:val="20"/>
        </w:rPr>
      </w:pPr>
    </w:p>
    <w:p w:rsidR="00A8051E" w:rsidRDefault="00A8051E" w:rsidP="00A3119F">
      <w:pPr>
        <w:widowControl w:val="0"/>
        <w:numPr>
          <w:ilvl w:val="0"/>
          <w:numId w:val="5"/>
        </w:numPr>
        <w:suppressAutoHyphens/>
        <w:contextualSpacing/>
        <w:jc w:val="both"/>
        <w:rPr>
          <w:rFonts w:ascii="Verdana" w:eastAsia="Verdana" w:hAnsi="Verdana" w:cs="Verdana"/>
          <w:sz w:val="20"/>
          <w:szCs w:val="20"/>
        </w:rPr>
      </w:pPr>
      <w:r>
        <w:rPr>
          <w:rFonts w:ascii="Verdana" w:eastAsia="Verdana" w:hAnsi="Verdana" w:cs="Verdana"/>
          <w:sz w:val="20"/>
          <w:szCs w:val="20"/>
        </w:rPr>
        <w:t xml:space="preserve">We </w:t>
      </w:r>
      <w:r w:rsidR="003919BF">
        <w:rPr>
          <w:rFonts w:ascii="Verdana" w:eastAsia="Verdana" w:hAnsi="Verdana" w:cs="Verdana"/>
          <w:sz w:val="20"/>
          <w:szCs w:val="20"/>
        </w:rPr>
        <w:t xml:space="preserve">would </w:t>
      </w:r>
      <w:r>
        <w:rPr>
          <w:rFonts w:ascii="Verdana" w:eastAsia="Verdana" w:hAnsi="Verdana" w:cs="Verdana"/>
          <w:sz w:val="20"/>
          <w:szCs w:val="20"/>
        </w:rPr>
        <w:t>store the FCV/N</w:t>
      </w:r>
      <w:r w:rsidR="005F06CB">
        <w:rPr>
          <w:rFonts w:ascii="Verdana" w:eastAsia="Verdana" w:hAnsi="Verdana" w:cs="Verdana"/>
          <w:sz w:val="20"/>
          <w:szCs w:val="20"/>
        </w:rPr>
        <w:t>on-</w:t>
      </w:r>
      <w:r>
        <w:rPr>
          <w:rFonts w:ascii="Verdana" w:eastAsia="Verdana" w:hAnsi="Verdana" w:cs="Verdana"/>
          <w:sz w:val="20"/>
          <w:szCs w:val="20"/>
        </w:rPr>
        <w:t xml:space="preserve"> FCV tobacco in the godowns/Grading Pendals declared to Tobacco Board, otherwise the tobacco stock stored in the godowns/Grading pendals other than the godowns/Grading Pendals declared may be treated as Un-authorized stock and Tobacco Board may take action against the firm as per the provisions of Tobacco Board Act, 1975.</w:t>
      </w:r>
    </w:p>
    <w:p w:rsidR="000136A4" w:rsidRDefault="000136A4" w:rsidP="00A3119F">
      <w:pPr>
        <w:pStyle w:val="ListParagraph"/>
        <w:rPr>
          <w:rFonts w:ascii="Verdana" w:eastAsia="Verdana" w:hAnsi="Verdana" w:cs="Verdana"/>
          <w:sz w:val="20"/>
          <w:szCs w:val="20"/>
        </w:rPr>
      </w:pPr>
    </w:p>
    <w:p w:rsidR="000136A4" w:rsidRDefault="000136A4" w:rsidP="00A3119F">
      <w:pPr>
        <w:widowControl w:val="0"/>
        <w:numPr>
          <w:ilvl w:val="0"/>
          <w:numId w:val="5"/>
        </w:numPr>
        <w:suppressAutoHyphens/>
        <w:contextualSpacing/>
        <w:jc w:val="both"/>
        <w:rPr>
          <w:rFonts w:ascii="Verdana" w:eastAsia="Verdana" w:hAnsi="Verdana" w:cs="Verdana"/>
          <w:sz w:val="20"/>
          <w:szCs w:val="20"/>
        </w:rPr>
      </w:pPr>
      <w:r>
        <w:rPr>
          <w:rFonts w:ascii="Verdana" w:eastAsia="Verdana" w:hAnsi="Verdana" w:cs="Verdana"/>
          <w:sz w:val="20"/>
          <w:szCs w:val="20"/>
        </w:rPr>
        <w:t>We undertake to do minimum business in tobacco</w:t>
      </w:r>
      <w:r w:rsidR="00867C83">
        <w:rPr>
          <w:rFonts w:ascii="Verdana" w:eastAsia="Verdana" w:hAnsi="Verdana" w:cs="Verdana"/>
          <w:sz w:val="20"/>
          <w:szCs w:val="20"/>
        </w:rPr>
        <w:t xml:space="preserve"> (grading of tobacco)</w:t>
      </w:r>
      <w:r>
        <w:rPr>
          <w:rFonts w:ascii="Verdana" w:eastAsia="Verdana" w:hAnsi="Verdana" w:cs="Verdana"/>
          <w:sz w:val="20"/>
          <w:szCs w:val="20"/>
        </w:rPr>
        <w:t xml:space="preserve"> during the</w:t>
      </w:r>
      <w:r w:rsidR="00EC6911">
        <w:rPr>
          <w:rFonts w:ascii="Verdana" w:eastAsia="Verdana" w:hAnsi="Verdana" w:cs="Verdana"/>
          <w:sz w:val="20"/>
          <w:szCs w:val="20"/>
        </w:rPr>
        <w:t xml:space="preserve"> current registration year</w:t>
      </w:r>
      <w:r>
        <w:rPr>
          <w:rFonts w:ascii="Verdana" w:eastAsia="Verdana" w:hAnsi="Verdana" w:cs="Verdana"/>
          <w:sz w:val="20"/>
          <w:szCs w:val="20"/>
        </w:rPr>
        <w:t>.</w:t>
      </w:r>
    </w:p>
    <w:p w:rsidR="00A8051E" w:rsidRDefault="00A8051E" w:rsidP="00A3119F">
      <w:pPr>
        <w:pStyle w:val="ListParagraph"/>
        <w:rPr>
          <w:rFonts w:ascii="Verdana" w:eastAsia="Verdana" w:hAnsi="Verdana" w:cs="Verdana"/>
          <w:sz w:val="20"/>
          <w:szCs w:val="20"/>
        </w:rPr>
      </w:pPr>
    </w:p>
    <w:p w:rsidR="00A8051E" w:rsidRDefault="00A8051E" w:rsidP="00A3119F">
      <w:pPr>
        <w:widowControl w:val="0"/>
        <w:numPr>
          <w:ilvl w:val="0"/>
          <w:numId w:val="5"/>
        </w:numPr>
        <w:suppressAutoHyphens/>
        <w:contextualSpacing/>
        <w:jc w:val="both"/>
        <w:rPr>
          <w:rFonts w:ascii="Verdana" w:eastAsia="Verdana" w:hAnsi="Verdana" w:cs="Verdana"/>
          <w:sz w:val="20"/>
          <w:szCs w:val="20"/>
        </w:rPr>
      </w:pPr>
      <w:r>
        <w:rPr>
          <w:rFonts w:ascii="Verdana" w:eastAsia="Verdana" w:hAnsi="Verdana" w:cs="Verdana"/>
          <w:sz w:val="20"/>
          <w:szCs w:val="20"/>
        </w:rPr>
        <w:t>We do not undertake any activities in the field which intervene the Tobacco Board Act</w:t>
      </w:r>
      <w:r w:rsidR="00CA307D">
        <w:rPr>
          <w:rFonts w:ascii="Verdana" w:eastAsia="Verdana" w:hAnsi="Verdana" w:cs="Verdana"/>
          <w:sz w:val="20"/>
          <w:szCs w:val="20"/>
        </w:rPr>
        <w:t>,</w:t>
      </w:r>
      <w:r>
        <w:rPr>
          <w:rFonts w:ascii="Verdana" w:eastAsia="Verdana" w:hAnsi="Verdana" w:cs="Verdana"/>
          <w:sz w:val="20"/>
          <w:szCs w:val="20"/>
        </w:rPr>
        <w:t xml:space="preserve"> 1975, which affects the Tobacco Board Production Policy,  enforcement activities, activities affecting quality of tobacco and chemistry of leaf,  spreading of inaccurate data on production and production methodologies, which affects the brand image of Indian Tobacco and if we intend to engage in the above activities we will inform Tobacco Board before taking up of such activities.</w:t>
      </w:r>
    </w:p>
    <w:p w:rsidR="000136A4" w:rsidRDefault="000136A4" w:rsidP="000136A4">
      <w:pPr>
        <w:pStyle w:val="ListParagraph"/>
        <w:spacing w:line="360" w:lineRule="auto"/>
        <w:rPr>
          <w:rFonts w:ascii="Verdana" w:eastAsia="Verdana" w:hAnsi="Verdana" w:cs="Verdana"/>
          <w:sz w:val="20"/>
          <w:szCs w:val="20"/>
        </w:rPr>
      </w:pPr>
    </w:p>
    <w:p w:rsidR="00DC07CD" w:rsidRDefault="00A8051E" w:rsidP="005C5A10">
      <w:pPr>
        <w:spacing w:line="360" w:lineRule="auto"/>
        <w:jc w:val="both"/>
        <w:rPr>
          <w:rFonts w:ascii="Verdana" w:eastAsia="Verdana" w:hAnsi="Verdana" w:cs="Verdana"/>
        </w:rPr>
      </w:pP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r w:rsidR="00A3119F">
        <w:rPr>
          <w:rFonts w:ascii="Verdana" w:eastAsia="Verdana" w:hAnsi="Verdana" w:cs="Verdana"/>
          <w:sz w:val="20"/>
          <w:szCs w:val="20"/>
        </w:rPr>
        <w:t xml:space="preserve"> </w:t>
      </w:r>
      <w:r w:rsidR="00A3119F">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r w:rsidR="005F06CB">
        <w:rPr>
          <w:rFonts w:ascii="Verdana" w:eastAsia="Verdana" w:hAnsi="Verdana" w:cs="Verdana"/>
          <w:sz w:val="20"/>
          <w:szCs w:val="20"/>
        </w:rPr>
        <w:tab/>
      </w:r>
      <w:r w:rsidR="005F06CB">
        <w:rPr>
          <w:rFonts w:ascii="Verdana" w:eastAsia="Verdana" w:hAnsi="Verdana" w:cs="Verdana"/>
          <w:sz w:val="20"/>
          <w:szCs w:val="20"/>
        </w:rPr>
        <w:tab/>
      </w:r>
      <w:r w:rsidR="00A3119F">
        <w:rPr>
          <w:rFonts w:ascii="Verdana" w:eastAsia="Verdana" w:hAnsi="Verdana" w:cs="Verdana"/>
          <w:sz w:val="20"/>
          <w:szCs w:val="20"/>
        </w:rPr>
        <w:t xml:space="preserve"> </w:t>
      </w:r>
      <w:r w:rsidR="005F06CB">
        <w:rPr>
          <w:rFonts w:ascii="Verdana" w:eastAsia="Verdana" w:hAnsi="Verdana" w:cs="Verdana"/>
          <w:sz w:val="20"/>
          <w:szCs w:val="20"/>
        </w:rPr>
        <w:t xml:space="preserve"> </w:t>
      </w:r>
      <w:r w:rsidR="00A3119F">
        <w:rPr>
          <w:rFonts w:ascii="Verdana" w:eastAsia="Verdana" w:hAnsi="Verdana" w:cs="Verdana"/>
          <w:sz w:val="20"/>
          <w:szCs w:val="20"/>
        </w:rPr>
        <w:t xml:space="preserve"> </w:t>
      </w:r>
      <w:r>
        <w:rPr>
          <w:rFonts w:ascii="Verdana" w:eastAsia="Verdana" w:hAnsi="Verdana" w:cs="Verdana"/>
          <w:sz w:val="20"/>
          <w:szCs w:val="20"/>
        </w:rPr>
        <w:t>Yours faithfully</w:t>
      </w:r>
      <w:r>
        <w:rPr>
          <w:rFonts w:ascii="Verdana" w:eastAsia="Verdana" w:hAnsi="Verdana" w:cs="Verdana"/>
        </w:rPr>
        <w:t>,</w:t>
      </w:r>
    </w:p>
    <w:p w:rsidR="005F06CB" w:rsidRDefault="005F06CB" w:rsidP="005C5A10">
      <w:pPr>
        <w:spacing w:line="360" w:lineRule="auto"/>
        <w:jc w:val="both"/>
        <w:rPr>
          <w:rFonts w:ascii="Verdana" w:eastAsia="Verdana" w:hAnsi="Verdana" w:cs="Verdana"/>
        </w:rPr>
      </w:pPr>
    </w:p>
    <w:p w:rsidR="00A8051E" w:rsidRDefault="00DC07CD" w:rsidP="005C5A10">
      <w:pPr>
        <w:spacing w:line="360" w:lineRule="auto"/>
        <w:jc w:val="both"/>
        <w:rPr>
          <w:rFonts w:ascii="Verdana" w:eastAsia="Verdana" w:hAnsi="Verdana" w:cs="Verdana"/>
        </w:rPr>
      </w:pPr>
      <w:r>
        <w:rPr>
          <w:rFonts w:ascii="Verdana" w:eastAsia="Verdana" w:hAnsi="Verdana" w:cs="Verdana"/>
        </w:rPr>
        <w:t xml:space="preserve">                                                                             (                      )</w:t>
      </w:r>
    </w:p>
    <w:p w:rsidR="00A8051E" w:rsidRPr="001A4FC0" w:rsidRDefault="005C5A10" w:rsidP="005C5A10">
      <w:pPr>
        <w:spacing w:line="360" w:lineRule="auto"/>
        <w:jc w:val="both"/>
        <w:rPr>
          <w:rFonts w:ascii="Verdana" w:eastAsia="Verdana" w:hAnsi="Verdana" w:cs="Verdana"/>
          <w:sz w:val="20"/>
          <w:szCs w:val="20"/>
        </w:rPr>
      </w:pPr>
      <w:r>
        <w:rPr>
          <w:rFonts w:ascii="Verdana" w:eastAsia="Verdana" w:hAnsi="Verdana" w:cs="Verdana"/>
          <w:sz w:val="20"/>
          <w:szCs w:val="20"/>
        </w:rPr>
        <w:t>P</w:t>
      </w:r>
      <w:r w:rsidR="00A8051E" w:rsidRPr="001A4FC0">
        <w:rPr>
          <w:rFonts w:ascii="Verdana" w:eastAsia="Verdana" w:hAnsi="Verdana" w:cs="Verdana"/>
          <w:sz w:val="20"/>
          <w:szCs w:val="20"/>
        </w:rPr>
        <w:t>lace:</w:t>
      </w:r>
    </w:p>
    <w:p w:rsidR="005E33D5" w:rsidRPr="00A3119F" w:rsidRDefault="00A8051E" w:rsidP="005C5A10">
      <w:pPr>
        <w:spacing w:line="360" w:lineRule="auto"/>
        <w:rPr>
          <w:rFonts w:ascii="Verdana" w:eastAsia="Verdana" w:hAnsi="Verdana" w:cs="Verdana"/>
        </w:rPr>
      </w:pPr>
      <w:r w:rsidRPr="001A4FC0">
        <w:rPr>
          <w:rFonts w:ascii="Verdana" w:eastAsia="Verdana" w:hAnsi="Verdana" w:cs="Verdana"/>
          <w:sz w:val="20"/>
          <w:szCs w:val="20"/>
        </w:rPr>
        <w:t>Date</w:t>
      </w:r>
      <w:r>
        <w:rPr>
          <w:rFonts w:ascii="Verdana" w:eastAsia="Verdana" w:hAnsi="Verdana" w:cs="Verdana"/>
        </w:rPr>
        <w:t>:</w:t>
      </w:r>
    </w:p>
    <w:p w:rsidR="005E33D5" w:rsidRDefault="005E33D5" w:rsidP="005C5A10">
      <w:pPr>
        <w:spacing w:line="360" w:lineRule="auto"/>
      </w:pPr>
    </w:p>
    <w:p w:rsidR="00337FB0" w:rsidRDefault="00337FB0" w:rsidP="005C5A10">
      <w:pPr>
        <w:spacing w:line="360" w:lineRule="auto"/>
      </w:pPr>
    </w:p>
    <w:sectPr w:rsidR="00337FB0" w:rsidSect="0059755C">
      <w:pgSz w:w="11906" w:h="16838"/>
      <w:pgMar w:top="851" w:right="1440" w:bottom="1135"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05879"/>
    <w:multiLevelType w:val="hybridMultilevel"/>
    <w:tmpl w:val="E70697AA"/>
    <w:lvl w:ilvl="0" w:tplc="4009000F">
      <w:start w:val="1"/>
      <w:numFmt w:val="decimal"/>
      <w:lvlText w:val="%1."/>
      <w:lvlJc w:val="left"/>
      <w:pPr>
        <w:ind w:left="81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0DCA394E"/>
    <w:multiLevelType w:val="hybridMultilevel"/>
    <w:tmpl w:val="E70697AA"/>
    <w:lvl w:ilvl="0" w:tplc="4009000F">
      <w:start w:val="1"/>
      <w:numFmt w:val="decimal"/>
      <w:lvlText w:val="%1."/>
      <w:lvlJc w:val="left"/>
      <w:pPr>
        <w:ind w:left="81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
    <w:nsid w:val="14581677"/>
    <w:multiLevelType w:val="hybridMultilevel"/>
    <w:tmpl w:val="E70697AA"/>
    <w:lvl w:ilvl="0" w:tplc="4009000F">
      <w:start w:val="1"/>
      <w:numFmt w:val="decimal"/>
      <w:lvlText w:val="%1."/>
      <w:lvlJc w:val="left"/>
      <w:pPr>
        <w:ind w:left="81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3">
    <w:nsid w:val="1BF410FD"/>
    <w:multiLevelType w:val="hybridMultilevel"/>
    <w:tmpl w:val="BD6A13E8"/>
    <w:lvl w:ilvl="0" w:tplc="EE6C4112">
      <w:start w:val="1"/>
      <w:numFmt w:val="lowerLetter"/>
      <w:lvlText w:val="%1)"/>
      <w:lvlJc w:val="left"/>
      <w:pPr>
        <w:ind w:left="1170" w:hanging="360"/>
      </w:pPr>
      <w:rPr>
        <w:rFonts w:hint="default"/>
      </w:r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4">
    <w:nsid w:val="33D40EEF"/>
    <w:multiLevelType w:val="hybridMultilevel"/>
    <w:tmpl w:val="E70697AA"/>
    <w:lvl w:ilvl="0" w:tplc="4009000F">
      <w:start w:val="1"/>
      <w:numFmt w:val="decimal"/>
      <w:lvlText w:val="%1."/>
      <w:lvlJc w:val="left"/>
      <w:pPr>
        <w:ind w:left="81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5">
    <w:nsid w:val="3AFB606C"/>
    <w:multiLevelType w:val="hybridMultilevel"/>
    <w:tmpl w:val="91F4A2F6"/>
    <w:lvl w:ilvl="0" w:tplc="8A22E270">
      <w:start w:val="1"/>
      <w:numFmt w:val="lowerLetter"/>
      <w:lvlText w:val="%1)"/>
      <w:lvlJc w:val="left"/>
      <w:pPr>
        <w:ind w:left="1170" w:hanging="360"/>
      </w:pPr>
      <w:rPr>
        <w:rFonts w:hint="default"/>
      </w:r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6">
    <w:nsid w:val="3C1D6E3A"/>
    <w:multiLevelType w:val="hybridMultilevel"/>
    <w:tmpl w:val="3FCA9808"/>
    <w:lvl w:ilvl="0" w:tplc="240A0BD4">
      <w:start w:val="2"/>
      <w:numFmt w:val="decimal"/>
      <w:lvlText w:val="%1."/>
      <w:lvlJc w:val="left"/>
      <w:pPr>
        <w:ind w:left="810" w:hanging="360"/>
      </w:pPr>
      <w:rPr>
        <w:rFonts w:hint="default"/>
      </w:r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7">
    <w:nsid w:val="4AED3343"/>
    <w:multiLevelType w:val="hybridMultilevel"/>
    <w:tmpl w:val="91F4A2F6"/>
    <w:lvl w:ilvl="0" w:tplc="8A22E270">
      <w:start w:val="1"/>
      <w:numFmt w:val="lowerLetter"/>
      <w:lvlText w:val="%1)"/>
      <w:lvlJc w:val="left"/>
      <w:pPr>
        <w:ind w:left="1170" w:hanging="360"/>
      </w:pPr>
      <w:rPr>
        <w:rFonts w:hint="default"/>
      </w:r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8">
    <w:nsid w:val="4D5B6D11"/>
    <w:multiLevelType w:val="hybridMultilevel"/>
    <w:tmpl w:val="E70697AA"/>
    <w:lvl w:ilvl="0" w:tplc="4009000F">
      <w:start w:val="1"/>
      <w:numFmt w:val="decimal"/>
      <w:lvlText w:val="%1."/>
      <w:lvlJc w:val="left"/>
      <w:pPr>
        <w:ind w:left="81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9">
    <w:nsid w:val="52194ECF"/>
    <w:multiLevelType w:val="hybridMultilevel"/>
    <w:tmpl w:val="E70697AA"/>
    <w:lvl w:ilvl="0" w:tplc="4009000F">
      <w:start w:val="1"/>
      <w:numFmt w:val="decimal"/>
      <w:lvlText w:val="%1."/>
      <w:lvlJc w:val="left"/>
      <w:pPr>
        <w:ind w:left="81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0">
    <w:nsid w:val="54494F25"/>
    <w:multiLevelType w:val="hybridMultilevel"/>
    <w:tmpl w:val="91F4A2F6"/>
    <w:lvl w:ilvl="0" w:tplc="8A22E270">
      <w:start w:val="1"/>
      <w:numFmt w:val="lowerLetter"/>
      <w:lvlText w:val="%1)"/>
      <w:lvlJc w:val="left"/>
      <w:pPr>
        <w:ind w:left="1170" w:hanging="360"/>
      </w:pPr>
      <w:rPr>
        <w:rFonts w:hint="default"/>
      </w:r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11">
    <w:nsid w:val="5ED01F6B"/>
    <w:multiLevelType w:val="hybridMultilevel"/>
    <w:tmpl w:val="91F4A2F6"/>
    <w:lvl w:ilvl="0" w:tplc="8A22E270">
      <w:start w:val="1"/>
      <w:numFmt w:val="lowerLetter"/>
      <w:lvlText w:val="%1)"/>
      <w:lvlJc w:val="left"/>
      <w:pPr>
        <w:ind w:left="1170" w:hanging="360"/>
      </w:pPr>
      <w:rPr>
        <w:rFonts w:hint="default"/>
      </w:r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12">
    <w:nsid w:val="632314BE"/>
    <w:multiLevelType w:val="hybridMultilevel"/>
    <w:tmpl w:val="E70697AA"/>
    <w:lvl w:ilvl="0" w:tplc="4009000F">
      <w:start w:val="1"/>
      <w:numFmt w:val="decimal"/>
      <w:lvlText w:val="%1."/>
      <w:lvlJc w:val="left"/>
      <w:pPr>
        <w:ind w:left="81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3">
    <w:nsid w:val="741360AC"/>
    <w:multiLevelType w:val="hybridMultilevel"/>
    <w:tmpl w:val="91F4A2F6"/>
    <w:lvl w:ilvl="0" w:tplc="8A22E270">
      <w:start w:val="1"/>
      <w:numFmt w:val="lowerLetter"/>
      <w:lvlText w:val="%1)"/>
      <w:lvlJc w:val="left"/>
      <w:pPr>
        <w:ind w:left="1170" w:hanging="360"/>
      </w:pPr>
      <w:rPr>
        <w:rFonts w:hint="default"/>
      </w:r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2"/>
  </w:num>
  <w:num w:numId="5">
    <w:abstractNumId w:val="4"/>
  </w:num>
  <w:num w:numId="6">
    <w:abstractNumId w:val="12"/>
  </w:num>
  <w:num w:numId="7">
    <w:abstractNumId w:val="0"/>
  </w:num>
  <w:num w:numId="8">
    <w:abstractNumId w:val="9"/>
  </w:num>
  <w:num w:numId="9">
    <w:abstractNumId w:val="3"/>
  </w:num>
  <w:num w:numId="10">
    <w:abstractNumId w:val="5"/>
  </w:num>
  <w:num w:numId="11">
    <w:abstractNumId w:val="11"/>
  </w:num>
  <w:num w:numId="12">
    <w:abstractNumId w:val="13"/>
  </w:num>
  <w:num w:numId="13">
    <w:abstractNumId w:val="7"/>
  </w:num>
  <w:num w:numId="14">
    <w:abstractNumId w:val="10"/>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0D01CE"/>
    <w:rsid w:val="000136A4"/>
    <w:rsid w:val="00024F89"/>
    <w:rsid w:val="0003056E"/>
    <w:rsid w:val="000B06EF"/>
    <w:rsid w:val="000C14CC"/>
    <w:rsid w:val="000D01CE"/>
    <w:rsid w:val="00135530"/>
    <w:rsid w:val="0013585F"/>
    <w:rsid w:val="00282B53"/>
    <w:rsid w:val="002D6A14"/>
    <w:rsid w:val="0033700B"/>
    <w:rsid w:val="00337FB0"/>
    <w:rsid w:val="003522E4"/>
    <w:rsid w:val="003919BF"/>
    <w:rsid w:val="003A3257"/>
    <w:rsid w:val="00446162"/>
    <w:rsid w:val="00493F75"/>
    <w:rsid w:val="004B3CAD"/>
    <w:rsid w:val="004B3F56"/>
    <w:rsid w:val="0059755C"/>
    <w:rsid w:val="005A111E"/>
    <w:rsid w:val="005C5A10"/>
    <w:rsid w:val="005E33D5"/>
    <w:rsid w:val="005F06CB"/>
    <w:rsid w:val="00610770"/>
    <w:rsid w:val="006A1BE5"/>
    <w:rsid w:val="007027D7"/>
    <w:rsid w:val="00717C7F"/>
    <w:rsid w:val="00746779"/>
    <w:rsid w:val="00756EB8"/>
    <w:rsid w:val="007919EE"/>
    <w:rsid w:val="00797B75"/>
    <w:rsid w:val="007B5D6F"/>
    <w:rsid w:val="007D72E9"/>
    <w:rsid w:val="007F5A91"/>
    <w:rsid w:val="007F69E9"/>
    <w:rsid w:val="007F7BD4"/>
    <w:rsid w:val="00867C83"/>
    <w:rsid w:val="00893010"/>
    <w:rsid w:val="00927447"/>
    <w:rsid w:val="00943513"/>
    <w:rsid w:val="00A00D0F"/>
    <w:rsid w:val="00A3119F"/>
    <w:rsid w:val="00A350A5"/>
    <w:rsid w:val="00A8051E"/>
    <w:rsid w:val="00A92221"/>
    <w:rsid w:val="00A924B5"/>
    <w:rsid w:val="00B3454B"/>
    <w:rsid w:val="00B53806"/>
    <w:rsid w:val="00B76CA8"/>
    <w:rsid w:val="00BA24F2"/>
    <w:rsid w:val="00C94FB3"/>
    <w:rsid w:val="00CA307D"/>
    <w:rsid w:val="00CB784F"/>
    <w:rsid w:val="00CC14FC"/>
    <w:rsid w:val="00CC251B"/>
    <w:rsid w:val="00CF27F9"/>
    <w:rsid w:val="00DC07CD"/>
    <w:rsid w:val="00DC1413"/>
    <w:rsid w:val="00DE457F"/>
    <w:rsid w:val="00E04933"/>
    <w:rsid w:val="00E0779C"/>
    <w:rsid w:val="00E40689"/>
    <w:rsid w:val="00E63916"/>
    <w:rsid w:val="00E9786D"/>
    <w:rsid w:val="00EB762C"/>
    <w:rsid w:val="00EC6911"/>
    <w:rsid w:val="00F247BC"/>
    <w:rsid w:val="00F30456"/>
    <w:rsid w:val="00F650D4"/>
    <w:rsid w:val="00F67E02"/>
    <w:rsid w:val="00F861A4"/>
    <w:rsid w:val="00FC03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1CE"/>
    <w:pPr>
      <w:spacing w:after="0" w:line="240" w:lineRule="auto"/>
    </w:pPr>
    <w:rPr>
      <w:rFonts w:ascii="Times New Roman" w:eastAsia="Times New Roman" w:hAnsi="Times New Roman" w:cs="Times New Roman"/>
      <w:sz w:val="24"/>
      <w:szCs w:val="24"/>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17C7F"/>
    <w:pPr>
      <w:spacing w:after="0" w:line="240" w:lineRule="auto"/>
    </w:pPr>
    <w:rPr>
      <w:rFonts w:ascii="Calibri" w:eastAsia="Times New Roman" w:hAnsi="Calibri" w:cs="Mangal"/>
      <w:szCs w:val="22"/>
      <w:lang w:val="en-US" w:bidi="ar-SA"/>
    </w:rPr>
  </w:style>
  <w:style w:type="character" w:customStyle="1" w:styleId="NoSpacingChar">
    <w:name w:val="No Spacing Char"/>
    <w:basedOn w:val="DefaultParagraphFont"/>
    <w:link w:val="NoSpacing"/>
    <w:uiPriority w:val="1"/>
    <w:rsid w:val="00717C7F"/>
    <w:rPr>
      <w:rFonts w:ascii="Calibri" w:eastAsia="Times New Roman" w:hAnsi="Calibri" w:cs="Mangal"/>
      <w:szCs w:val="22"/>
      <w:lang w:val="en-US" w:eastAsia="en-US" w:bidi="ar-SA"/>
    </w:rPr>
  </w:style>
  <w:style w:type="paragraph" w:styleId="ListParagraph">
    <w:name w:val="List Paragraph"/>
    <w:basedOn w:val="Normal"/>
    <w:uiPriority w:val="34"/>
    <w:qFormat/>
    <w:rsid w:val="00717C7F"/>
    <w:pPr>
      <w:ind w:left="720"/>
      <w:contextualSpacing/>
      <w:jc w:val="both"/>
    </w:pPr>
    <w:rPr>
      <w:rFonts w:ascii="Calibri" w:eastAsia="Calibri" w:hAnsi="Calibri" w:cs="Mangal"/>
      <w:szCs w:val="22"/>
    </w:rPr>
  </w:style>
  <w:style w:type="paragraph" w:styleId="BodyText">
    <w:name w:val="Body Text"/>
    <w:basedOn w:val="Normal"/>
    <w:link w:val="BodyTextChar"/>
    <w:rsid w:val="000D01CE"/>
    <w:pPr>
      <w:jc w:val="both"/>
    </w:pPr>
    <w:rPr>
      <w:rFonts w:ascii="Verdana" w:hAnsi="Verdana" w:cs="Verdana"/>
    </w:rPr>
  </w:style>
  <w:style w:type="character" w:customStyle="1" w:styleId="BodyTextChar">
    <w:name w:val="Body Text Char"/>
    <w:basedOn w:val="DefaultParagraphFont"/>
    <w:link w:val="BodyText"/>
    <w:rsid w:val="000D01CE"/>
    <w:rPr>
      <w:rFonts w:ascii="Verdana" w:eastAsia="Times New Roman" w:hAnsi="Verdana" w:cs="Verdana"/>
      <w:sz w:val="24"/>
      <w:szCs w:val="24"/>
      <w:lang w:val="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1CE"/>
    <w:pPr>
      <w:spacing w:after="0" w:line="240" w:lineRule="auto"/>
    </w:pPr>
    <w:rPr>
      <w:rFonts w:ascii="Times New Roman" w:eastAsia="Times New Roman" w:hAnsi="Times New Roman" w:cs="Times New Roman"/>
      <w:sz w:val="24"/>
      <w:szCs w:val="24"/>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17C7F"/>
    <w:pPr>
      <w:spacing w:after="0" w:line="240" w:lineRule="auto"/>
    </w:pPr>
    <w:rPr>
      <w:rFonts w:ascii="Calibri" w:eastAsia="Times New Roman" w:hAnsi="Calibri" w:cs="Mangal"/>
      <w:szCs w:val="22"/>
      <w:lang w:val="en-US" w:bidi="ar-SA"/>
    </w:rPr>
  </w:style>
  <w:style w:type="character" w:customStyle="1" w:styleId="NoSpacingChar">
    <w:name w:val="No Spacing Char"/>
    <w:basedOn w:val="DefaultParagraphFont"/>
    <w:link w:val="NoSpacing"/>
    <w:uiPriority w:val="1"/>
    <w:rsid w:val="00717C7F"/>
    <w:rPr>
      <w:rFonts w:ascii="Calibri" w:eastAsia="Times New Roman" w:hAnsi="Calibri" w:cs="Mangal"/>
      <w:szCs w:val="22"/>
      <w:lang w:val="en-US" w:eastAsia="en-US" w:bidi="ar-SA"/>
    </w:rPr>
  </w:style>
  <w:style w:type="paragraph" w:styleId="ListParagraph">
    <w:name w:val="List Paragraph"/>
    <w:basedOn w:val="Normal"/>
    <w:uiPriority w:val="34"/>
    <w:qFormat/>
    <w:rsid w:val="00717C7F"/>
    <w:pPr>
      <w:ind w:left="720"/>
      <w:contextualSpacing/>
      <w:jc w:val="both"/>
    </w:pPr>
    <w:rPr>
      <w:rFonts w:ascii="Calibri" w:eastAsia="Calibri" w:hAnsi="Calibri" w:cs="Mangal"/>
      <w:szCs w:val="22"/>
    </w:rPr>
  </w:style>
  <w:style w:type="paragraph" w:styleId="BodyText">
    <w:name w:val="Body Text"/>
    <w:basedOn w:val="Normal"/>
    <w:link w:val="BodyTextChar"/>
    <w:rsid w:val="000D01CE"/>
    <w:pPr>
      <w:jc w:val="both"/>
    </w:pPr>
    <w:rPr>
      <w:rFonts w:ascii="Verdana" w:hAnsi="Verdana" w:cs="Verdana"/>
    </w:rPr>
  </w:style>
  <w:style w:type="character" w:customStyle="1" w:styleId="BodyTextChar">
    <w:name w:val="Body Text Char"/>
    <w:basedOn w:val="DefaultParagraphFont"/>
    <w:link w:val="BodyText"/>
    <w:rsid w:val="000D01CE"/>
    <w:rPr>
      <w:rFonts w:ascii="Verdana" w:eastAsia="Times New Roman" w:hAnsi="Verdana" w:cs="Verdana"/>
      <w:sz w:val="24"/>
      <w:szCs w:val="24"/>
      <w:lang w:val="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TW1</dc:creator>
  <cp:lastModifiedBy>cpu</cp:lastModifiedBy>
  <cp:revision>3</cp:revision>
  <cp:lastPrinted>2019-09-30T04:25:00Z</cp:lastPrinted>
  <dcterms:created xsi:type="dcterms:W3CDTF">2026-09-30T04:13:00Z</dcterms:created>
  <dcterms:modified xsi:type="dcterms:W3CDTF">2026-10-01T09:16:00Z</dcterms:modified>
</cp:coreProperties>
</file>